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2A9" w:rsidRDefault="001262A9" w:rsidP="00DF6B5E">
      <w:pPr>
        <w:rPr>
          <w:b/>
          <w:color w:val="000000"/>
        </w:rPr>
      </w:pPr>
    </w:p>
    <w:p w:rsidR="00DF6B5E" w:rsidRPr="003A6B99" w:rsidRDefault="00DF6B5E" w:rsidP="00DF6B5E">
      <w:pPr>
        <w:ind w:firstLine="567"/>
        <w:jc w:val="both"/>
        <w:rPr>
          <w:b/>
          <w:sz w:val="28"/>
        </w:rPr>
      </w:pPr>
      <w:r w:rsidRPr="003A6B99">
        <w:rPr>
          <w:b/>
          <w:sz w:val="28"/>
        </w:rPr>
        <w:t>Формуляр для размещения УМКД «</w:t>
      </w:r>
      <w:r w:rsidR="00BC793E" w:rsidRPr="00BC793E">
        <w:rPr>
          <w:b/>
          <w:sz w:val="28"/>
        </w:rPr>
        <w:t>Современные электронные и электрические системы сельскохозяйственной техники</w:t>
      </w:r>
      <w:r w:rsidRPr="003A6B99">
        <w:rPr>
          <w:b/>
          <w:sz w:val="28"/>
        </w:rPr>
        <w:t>» в электронной библиотеке</w:t>
      </w:r>
    </w:p>
    <w:p w:rsidR="00DF6B5E" w:rsidRDefault="00DF6B5E" w:rsidP="00DF6B5E">
      <w:pPr>
        <w:ind w:firstLine="567"/>
        <w:jc w:val="both"/>
        <w:rPr>
          <w:b/>
          <w:color w:val="000000"/>
          <w:sz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459"/>
        <w:gridCol w:w="4778"/>
      </w:tblGrid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Автор</w:t>
            </w:r>
          </w:p>
        </w:tc>
        <w:tc>
          <w:tcPr>
            <w:tcW w:w="4841" w:type="dxa"/>
          </w:tcPr>
          <w:p w:rsidR="00DF6B5E" w:rsidRPr="004F175C" w:rsidRDefault="00DF6B5E" w:rsidP="0022450F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 xml:space="preserve">Золотухин </w:t>
            </w:r>
            <w:r>
              <w:rPr>
                <w:szCs w:val="28"/>
              </w:rPr>
              <w:t>Е.А.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i/>
                <w:lang w:val="en-US" w:eastAsia="en-US"/>
              </w:rPr>
            </w:pPr>
            <w:r>
              <w:rPr>
                <w:i/>
              </w:rPr>
              <w:t>Другие авторы</w:t>
            </w:r>
          </w:p>
        </w:tc>
        <w:tc>
          <w:tcPr>
            <w:tcW w:w="4841" w:type="dxa"/>
          </w:tcPr>
          <w:p w:rsidR="00DF6B5E" w:rsidRDefault="00DF6B5E" w:rsidP="0022450F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–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Заглавие </w:t>
            </w:r>
          </w:p>
        </w:tc>
        <w:tc>
          <w:tcPr>
            <w:tcW w:w="4841" w:type="dxa"/>
          </w:tcPr>
          <w:p w:rsidR="00DF6B5E" w:rsidRDefault="00BC793E" w:rsidP="0022450F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 w:rsidRPr="00BC793E">
              <w:rPr>
                <w:szCs w:val="28"/>
                <w:lang w:val="kk-KZ"/>
              </w:rPr>
              <w:t>Современные электронные и электрические системы сельскохозяйственной техники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DF6B5E" w:rsidRDefault="00DF6B5E" w:rsidP="0022450F">
            <w:pPr>
              <w:pStyle w:val="a9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DF6B5E" w:rsidRDefault="00DF6B5E" w:rsidP="0022450F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t>русский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DF6B5E" w:rsidRDefault="00DF6B5E" w:rsidP="0022450F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/>
              </w:rPr>
              <w:t>Костанай</w:t>
            </w:r>
          </w:p>
        </w:tc>
      </w:tr>
      <w:tr w:rsidR="00DF6B5E" w:rsidTr="0022450F">
        <w:tc>
          <w:tcPr>
            <w:tcW w:w="4515" w:type="dxa"/>
          </w:tcPr>
          <w:p w:rsidR="00DF6B5E" w:rsidRPr="003A6B99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3A6B99">
              <w:rPr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DF6B5E" w:rsidRPr="003A6B99" w:rsidRDefault="00DF6B5E" w:rsidP="0022450F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/>
              </w:rPr>
              <w:t>КГУ имени Ахмета Байтурсынова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DF6B5E" w:rsidRPr="00924859" w:rsidRDefault="00DF6B5E" w:rsidP="0022450F">
            <w:pPr>
              <w:ind w:firstLine="197"/>
              <w:jc w:val="both"/>
              <w:rPr>
                <w:color w:val="000000"/>
              </w:rPr>
            </w:pPr>
            <w:r w:rsidRPr="00924859">
              <w:rPr>
                <w:color w:val="000000"/>
              </w:rPr>
              <w:t>2017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DF6B5E" w:rsidRDefault="00DF6B5E" w:rsidP="0022450F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Учебно-методический комплекс дисциплины «</w:t>
            </w:r>
            <w:r w:rsidR="00BC793E" w:rsidRPr="00BC793E">
              <w:rPr>
                <w:color w:val="000000"/>
              </w:rPr>
              <w:t>Современные электронные и электрические системы сельскохозяйственной техники</w:t>
            </w:r>
            <w:r w:rsidR="00BC793E">
              <w:rPr>
                <w:color w:val="000000"/>
              </w:rPr>
              <w:t xml:space="preserve">» </w:t>
            </w:r>
            <w:r>
              <w:rPr>
                <w:color w:val="000000"/>
              </w:rPr>
              <w:t xml:space="preserve">содержит все необходимые документы для изучения дисциплины: </w:t>
            </w:r>
            <w:proofErr w:type="spellStart"/>
            <w:r>
              <w:rPr>
                <w:color w:val="000000"/>
              </w:rPr>
              <w:t>силлабус</w:t>
            </w:r>
            <w:proofErr w:type="spellEnd"/>
            <w:r>
              <w:rPr>
                <w:color w:val="000000"/>
              </w:rPr>
              <w:t>, планы практических работ, методические указания по выполнению СРС, вопросы для подготовки к различным видам контролей.</w:t>
            </w:r>
          </w:p>
          <w:p w:rsidR="00DF6B5E" w:rsidRPr="00924859" w:rsidRDefault="00DF6B5E" w:rsidP="0022450F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Предназначен для студентов специальности: 5В080600 - Аграрная техника и технология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Ключевые слова</w:t>
            </w:r>
          </w:p>
        </w:tc>
        <w:tc>
          <w:tcPr>
            <w:tcW w:w="4841" w:type="dxa"/>
          </w:tcPr>
          <w:p w:rsidR="00DF6B5E" w:rsidRPr="008E36C7" w:rsidRDefault="001262A9" w:rsidP="0022450F">
            <w:pPr>
              <w:jc w:val="both"/>
              <w:rPr>
                <w:color w:val="000000"/>
              </w:rPr>
            </w:pPr>
            <w:r w:rsidRPr="001262A9">
              <w:rPr>
                <w:iCs/>
                <w:color w:val="000000"/>
                <w:shd w:val="clear" w:color="auto" w:fill="FFFFFF"/>
              </w:rPr>
              <w:t>Электронные системы,</w:t>
            </w:r>
            <w:r>
              <w:rPr>
                <w:iCs/>
                <w:color w:val="000000"/>
                <w:shd w:val="clear" w:color="auto" w:fill="FFFFFF"/>
              </w:rPr>
              <w:t xml:space="preserve"> электроника</w:t>
            </w:r>
            <w:r w:rsidRPr="001262A9">
              <w:rPr>
                <w:iCs/>
                <w:color w:val="000000"/>
                <w:shd w:val="clear" w:color="auto" w:fill="FFFFFF"/>
              </w:rPr>
              <w:t>,</w:t>
            </w:r>
            <w:r>
              <w:rPr>
                <w:iCs/>
                <w:color w:val="000000"/>
                <w:shd w:val="clear" w:color="auto" w:fill="FFFFFF"/>
              </w:rPr>
              <w:t xml:space="preserve"> </w:t>
            </w:r>
            <w:r w:rsidRPr="001262A9">
              <w:rPr>
                <w:iCs/>
                <w:color w:val="000000"/>
                <w:shd w:val="clear" w:color="auto" w:fill="FFFFFF"/>
              </w:rPr>
              <w:t>системы,</w:t>
            </w:r>
            <w:r>
              <w:rPr>
                <w:iCs/>
                <w:color w:val="000000"/>
                <w:shd w:val="clear" w:color="auto" w:fill="FFFFFF"/>
              </w:rPr>
              <w:t xml:space="preserve"> </w:t>
            </w:r>
            <w:r w:rsidRPr="001262A9">
              <w:rPr>
                <w:iCs/>
                <w:color w:val="000000"/>
                <w:shd w:val="clear" w:color="auto" w:fill="FFFFFF"/>
              </w:rPr>
              <w:t>электрооборудование, системы управления,</w:t>
            </w:r>
            <w:r>
              <w:rPr>
                <w:iCs/>
                <w:color w:val="000000"/>
                <w:shd w:val="clear" w:color="auto" w:fill="FFFFFF"/>
              </w:rPr>
              <w:t xml:space="preserve"> </w:t>
            </w:r>
            <w:r w:rsidRPr="001262A9">
              <w:rPr>
                <w:iCs/>
                <w:color w:val="000000"/>
                <w:shd w:val="clear" w:color="auto" w:fill="FFFFFF"/>
              </w:rPr>
              <w:t>электронный впрыск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DF6B5E" w:rsidRPr="00924859" w:rsidRDefault="00DF6B5E" w:rsidP="002245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Естественнонаучные и технические основы сельского хозяйства</w:t>
            </w:r>
          </w:p>
        </w:tc>
      </w:tr>
      <w:tr w:rsidR="00DF6B5E" w:rsidTr="0022450F">
        <w:tc>
          <w:tcPr>
            <w:tcW w:w="4515" w:type="dxa"/>
          </w:tcPr>
          <w:p w:rsidR="00DF6B5E" w:rsidRPr="00DD1B6E" w:rsidRDefault="00DF6B5E" w:rsidP="0022450F">
            <w:pPr>
              <w:pStyle w:val="a4"/>
              <w:ind w:left="0"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DF6B5E" w:rsidRDefault="00DF6B5E" w:rsidP="0022450F">
            <w:pPr>
              <w:spacing w:line="276" w:lineRule="auto"/>
              <w:jc w:val="both"/>
              <w:rPr>
                <w:lang w:eastAsia="en-US"/>
              </w:rPr>
            </w:pPr>
            <w:r w:rsidRPr="006E4611">
              <w:rPr>
                <w:lang w:val="kk-KZ"/>
              </w:rPr>
              <w:t>631.372:629.02</w:t>
            </w:r>
          </w:p>
        </w:tc>
      </w:tr>
      <w:tr w:rsidR="00DF6B5E" w:rsidTr="0022450F">
        <w:tc>
          <w:tcPr>
            <w:tcW w:w="4515" w:type="dxa"/>
          </w:tcPr>
          <w:p w:rsidR="00DF6B5E" w:rsidRPr="00DD1B6E" w:rsidRDefault="00DF6B5E" w:rsidP="0022450F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ББК</w:t>
            </w:r>
          </w:p>
        </w:tc>
        <w:tc>
          <w:tcPr>
            <w:tcW w:w="4841" w:type="dxa"/>
          </w:tcPr>
          <w:p w:rsidR="00DF6B5E" w:rsidRDefault="001262A9" w:rsidP="0022450F">
            <w:pPr>
              <w:pStyle w:val="a5"/>
              <w:rPr>
                <w:rFonts w:eastAsia="Calibri"/>
                <w:lang w:eastAsia="en-US"/>
              </w:rPr>
            </w:pPr>
            <w:r w:rsidRPr="001262A9">
              <w:rPr>
                <w:lang w:val="kk-KZ"/>
              </w:rPr>
              <w:t>40.72-083Я73 3 63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>Специальность</w:t>
            </w:r>
          </w:p>
        </w:tc>
        <w:tc>
          <w:tcPr>
            <w:tcW w:w="4841" w:type="dxa"/>
          </w:tcPr>
          <w:p w:rsidR="00DF6B5E" w:rsidRPr="00924859" w:rsidRDefault="00DF6B5E" w:rsidP="0022450F">
            <w:pPr>
              <w:jc w:val="both"/>
              <w:rPr>
                <w:color w:val="000000"/>
              </w:rPr>
            </w:pPr>
            <w:r w:rsidRPr="006E4611">
              <w:rPr>
                <w:color w:val="000000"/>
              </w:rPr>
              <w:t>Аграрная техника и технология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Факультет * </w:t>
            </w:r>
          </w:p>
        </w:tc>
        <w:tc>
          <w:tcPr>
            <w:tcW w:w="4841" w:type="dxa"/>
          </w:tcPr>
          <w:p w:rsidR="00DF6B5E" w:rsidRPr="00924859" w:rsidRDefault="00DF6B5E" w:rsidP="0022450F">
            <w:pPr>
              <w:rPr>
                <w:color w:val="000000"/>
              </w:rPr>
            </w:pPr>
            <w:r>
              <w:rPr>
                <w:color w:val="000000"/>
              </w:rPr>
              <w:t>ИТФ</w:t>
            </w:r>
          </w:p>
        </w:tc>
      </w:tr>
    </w:tbl>
    <w:p w:rsidR="00DF6B5E" w:rsidRDefault="00DF6B5E" w:rsidP="00DF6B5E">
      <w:pPr>
        <w:rPr>
          <w:b/>
          <w:color w:val="000000"/>
        </w:rPr>
      </w:pPr>
    </w:p>
    <w:p w:rsidR="001262A9" w:rsidRDefault="001262A9" w:rsidP="00DF6B5E">
      <w:pPr>
        <w:ind w:firstLine="567"/>
        <w:jc w:val="both"/>
        <w:rPr>
          <w:b/>
          <w:sz w:val="28"/>
        </w:rPr>
      </w:pPr>
    </w:p>
    <w:p w:rsidR="001262A9" w:rsidRDefault="001262A9" w:rsidP="00DF6B5E">
      <w:pPr>
        <w:ind w:firstLine="567"/>
        <w:jc w:val="both"/>
        <w:rPr>
          <w:b/>
          <w:sz w:val="28"/>
        </w:rPr>
      </w:pPr>
    </w:p>
    <w:p w:rsidR="001262A9" w:rsidRDefault="001262A9" w:rsidP="00DF6B5E">
      <w:pPr>
        <w:ind w:firstLine="567"/>
        <w:jc w:val="both"/>
        <w:rPr>
          <w:b/>
          <w:sz w:val="28"/>
        </w:rPr>
      </w:pPr>
    </w:p>
    <w:p w:rsidR="001262A9" w:rsidRDefault="001262A9" w:rsidP="00DF6B5E">
      <w:pPr>
        <w:ind w:firstLine="567"/>
        <w:jc w:val="both"/>
        <w:rPr>
          <w:b/>
          <w:sz w:val="28"/>
        </w:rPr>
      </w:pPr>
    </w:p>
    <w:p w:rsidR="001262A9" w:rsidRDefault="001262A9" w:rsidP="00DF6B5E">
      <w:pPr>
        <w:ind w:firstLine="567"/>
        <w:jc w:val="both"/>
        <w:rPr>
          <w:b/>
          <w:sz w:val="28"/>
        </w:rPr>
      </w:pPr>
    </w:p>
    <w:p w:rsidR="001262A9" w:rsidRDefault="001262A9" w:rsidP="00DF6B5E">
      <w:pPr>
        <w:ind w:firstLine="567"/>
        <w:jc w:val="both"/>
        <w:rPr>
          <w:b/>
          <w:sz w:val="28"/>
        </w:rPr>
      </w:pPr>
    </w:p>
    <w:p w:rsidR="001262A9" w:rsidRDefault="001262A9" w:rsidP="00DF6B5E">
      <w:pPr>
        <w:ind w:firstLine="567"/>
        <w:jc w:val="both"/>
        <w:rPr>
          <w:b/>
          <w:sz w:val="28"/>
        </w:rPr>
      </w:pPr>
    </w:p>
    <w:p w:rsidR="001262A9" w:rsidRDefault="001262A9" w:rsidP="00DF6B5E">
      <w:pPr>
        <w:ind w:firstLine="567"/>
        <w:jc w:val="both"/>
        <w:rPr>
          <w:b/>
          <w:sz w:val="28"/>
        </w:rPr>
      </w:pPr>
    </w:p>
    <w:p w:rsidR="001262A9" w:rsidRDefault="001262A9" w:rsidP="00DF6B5E">
      <w:pPr>
        <w:ind w:firstLine="567"/>
        <w:jc w:val="both"/>
        <w:rPr>
          <w:b/>
          <w:sz w:val="28"/>
        </w:rPr>
      </w:pPr>
      <w:bookmarkStart w:id="0" w:name="_GoBack"/>
      <w:bookmarkEnd w:id="0"/>
    </w:p>
    <w:sectPr w:rsidR="001262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8313E7"/>
    <w:multiLevelType w:val="hybridMultilevel"/>
    <w:tmpl w:val="A8D47CEE"/>
    <w:lvl w:ilvl="0" w:tplc="39E221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70E54480"/>
    <w:multiLevelType w:val="hybridMultilevel"/>
    <w:tmpl w:val="D8000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B8D"/>
    <w:rsid w:val="000970C2"/>
    <w:rsid w:val="000F4543"/>
    <w:rsid w:val="001262A9"/>
    <w:rsid w:val="00364159"/>
    <w:rsid w:val="003A6B99"/>
    <w:rsid w:val="004E4EB0"/>
    <w:rsid w:val="004F175C"/>
    <w:rsid w:val="00631F60"/>
    <w:rsid w:val="0067425A"/>
    <w:rsid w:val="006E4611"/>
    <w:rsid w:val="00714C59"/>
    <w:rsid w:val="008E36C7"/>
    <w:rsid w:val="00924859"/>
    <w:rsid w:val="00943296"/>
    <w:rsid w:val="009F7C66"/>
    <w:rsid w:val="00BB09FD"/>
    <w:rsid w:val="00BC793E"/>
    <w:rsid w:val="00CC2F8F"/>
    <w:rsid w:val="00D30B3E"/>
    <w:rsid w:val="00DD1B6E"/>
    <w:rsid w:val="00DF6B5E"/>
    <w:rsid w:val="00E65B8D"/>
    <w:rsid w:val="00EB76EC"/>
    <w:rsid w:val="00F07805"/>
    <w:rsid w:val="00FC5A35"/>
    <w:rsid w:val="00FD069A"/>
    <w:rsid w:val="00FE2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CEA67-70E1-43B1-A08E-FC729DE63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5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FC5A35"/>
    <w:pPr>
      <w:ind w:firstLine="567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FC5A3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FC5A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0B3E"/>
    <w:pPr>
      <w:ind w:left="720"/>
      <w:contextualSpacing/>
    </w:pPr>
  </w:style>
  <w:style w:type="paragraph" w:styleId="a5">
    <w:name w:val="Body Text"/>
    <w:basedOn w:val="a"/>
    <w:link w:val="a6"/>
    <w:unhideWhenUsed/>
    <w:rsid w:val="00364159"/>
    <w:pPr>
      <w:spacing w:after="120"/>
    </w:pPr>
  </w:style>
  <w:style w:type="character" w:customStyle="1" w:styleId="a6">
    <w:name w:val="Основной текст Знак"/>
    <w:basedOn w:val="a0"/>
    <w:link w:val="a5"/>
    <w:rsid w:val="00364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364159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8">
    <w:name w:val="Название Знак"/>
    <w:basedOn w:val="a0"/>
    <w:link w:val="a7"/>
    <w:rsid w:val="00364159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styleId="a9">
    <w:name w:val="No Spacing"/>
    <w:uiPriority w:val="1"/>
    <w:qFormat/>
    <w:rsid w:val="0036415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8E36C7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8E36C7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3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лшор</cp:lastModifiedBy>
  <cp:revision>3</cp:revision>
  <cp:lastPrinted>2017-11-29T10:54:00Z</cp:lastPrinted>
  <dcterms:created xsi:type="dcterms:W3CDTF">2017-11-29T12:38:00Z</dcterms:created>
  <dcterms:modified xsi:type="dcterms:W3CDTF">2017-11-29T12:40:00Z</dcterms:modified>
</cp:coreProperties>
</file>